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78" w:rsidRDefault="007F0878" w:rsidP="00E13052">
      <w:pPr>
        <w:pStyle w:val="Nadpis1"/>
        <w:ind w:left="708" w:firstLine="708"/>
      </w:pPr>
      <w:r>
        <w:t>Návod k</w:t>
      </w:r>
      <w:r w:rsidR="00E13052">
        <w:t> </w:t>
      </w:r>
      <w:r>
        <w:t>použití</w:t>
      </w:r>
      <w:r w:rsidR="00E13052">
        <w:t xml:space="preserve"> – závazné pokyny.</w:t>
      </w:r>
    </w:p>
    <w:p w:rsidR="007F0878" w:rsidRDefault="007F0878" w:rsidP="007F0878">
      <w:pPr>
        <w:pStyle w:val="Nadpis1"/>
        <w:ind w:firstLine="708"/>
      </w:pPr>
      <w:r>
        <w:t>Podmínky pro použití vík se silikonovým těsněním.</w:t>
      </w:r>
    </w:p>
    <w:p w:rsidR="007F0878" w:rsidRPr="007F0878" w:rsidRDefault="007F0878" w:rsidP="007F0878"/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Víka se silikonovým těsněním nevystavovat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 xml:space="preserve">teplotám nad 100°C. </w:t>
      </w:r>
    </w:p>
    <w:p w:rsidR="00E13052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Při vyšších teplotách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hrozí narušení spoje těsnění s víkem a následně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k odpadnutí těsnění.</w:t>
      </w:r>
      <w:r w:rsidR="00E13052">
        <w:rPr>
          <w:rStyle w:val="Zvraznn"/>
          <w:sz w:val="24"/>
          <w:szCs w:val="24"/>
        </w:rPr>
        <w:t xml:space="preserve"> </w:t>
      </w:r>
    </w:p>
    <w:p w:rsidR="00E13052" w:rsidRDefault="00E13052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E13052" w:rsidRDefault="00E13052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Víka s</w:t>
      </w:r>
      <w:r>
        <w:rPr>
          <w:rStyle w:val="Zvraznn"/>
          <w:sz w:val="24"/>
          <w:szCs w:val="24"/>
        </w:rPr>
        <w:t xml:space="preserve"> těsněním se </w:t>
      </w:r>
      <w:r w:rsidRPr="00E13052">
        <w:rPr>
          <w:rStyle w:val="Zvraznn"/>
          <w:b/>
          <w:sz w:val="24"/>
          <w:szCs w:val="24"/>
        </w:rPr>
        <w:t>nesmí používat ve vodních lázních</w:t>
      </w:r>
      <w:r>
        <w:rPr>
          <w:rStyle w:val="Zvraznn"/>
          <w:sz w:val="24"/>
          <w:szCs w:val="24"/>
        </w:rPr>
        <w:t xml:space="preserve"> při výdeji jídla.</w:t>
      </w:r>
    </w:p>
    <w:p w:rsidR="007F0878" w:rsidRPr="007F0878" w:rsidRDefault="00E13052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>
        <w:rPr>
          <w:rStyle w:val="Zvraznn"/>
          <w:sz w:val="24"/>
          <w:szCs w:val="24"/>
        </w:rPr>
        <w:t xml:space="preserve"> Dlouhodobé působení vysokých teplot a stálá manipulace při těchto teplotách způsobí uvolnění těsnění.</w:t>
      </w: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Na mytí nepoužívat přípravky obsahující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organická rozpouštědla nebo přípravky</w:t>
      </w: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způsobující leptání.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Neuzavírat otvor pro vyrovnání tlaku při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chladnutí. V případě utěsnění pro přepravu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tekutin, těsnit odnímatelnými uzávěry.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Při použití uzávěru vyrovnávacího otvoru,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je nutné před odejmutím víka otvor otevřít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a vyrovnat tlak. Při násilném odklopení víka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hrozí odtrhnutí těsnění.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E13052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Nikdy nepoužívat víka a nádoby od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 xml:space="preserve">různých výrobců. </w:t>
      </w:r>
    </w:p>
    <w:p w:rsidR="00E13052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V prvém případě hrozí netěsnost.</w:t>
      </w:r>
      <w:r>
        <w:rPr>
          <w:rStyle w:val="Zvraznn"/>
          <w:sz w:val="24"/>
          <w:szCs w:val="24"/>
        </w:rPr>
        <w:t xml:space="preserve"> </w:t>
      </w:r>
    </w:p>
    <w:p w:rsidR="00E13052" w:rsidRDefault="00E13052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Ve druhém, díky velkému přesahu,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buď nemožnost nádobu uzavř</w:t>
      </w:r>
      <w:r>
        <w:rPr>
          <w:rStyle w:val="Zvraznn"/>
          <w:sz w:val="24"/>
          <w:szCs w:val="24"/>
        </w:rPr>
        <w:t>ít (nebude těsnit)</w:t>
      </w:r>
    </w:p>
    <w:p w:rsidR="007F0878" w:rsidRPr="007F0878" w:rsidRDefault="00E13052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>
        <w:rPr>
          <w:rStyle w:val="Zvraznn"/>
          <w:sz w:val="24"/>
          <w:szCs w:val="24"/>
        </w:rPr>
        <w:t xml:space="preserve"> a</w:t>
      </w:r>
      <w:r w:rsidRPr="007F0878">
        <w:rPr>
          <w:rStyle w:val="Zvraznn"/>
          <w:sz w:val="24"/>
          <w:szCs w:val="24"/>
        </w:rPr>
        <w:t xml:space="preserve"> při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odejmutí víka</w:t>
      </w:r>
      <w:r>
        <w:rPr>
          <w:rStyle w:val="Zvraznn"/>
          <w:sz w:val="24"/>
          <w:szCs w:val="24"/>
        </w:rPr>
        <w:t xml:space="preserve"> může způsobit odtržení </w:t>
      </w:r>
      <w:r w:rsidRPr="007F0878">
        <w:rPr>
          <w:rStyle w:val="Zvraznn"/>
          <w:sz w:val="24"/>
          <w:szCs w:val="24"/>
        </w:rPr>
        <w:t>těsnění.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P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Víka zásadně nečistit od nečistot pomocí</w:t>
      </w:r>
      <w:r>
        <w:rPr>
          <w:rStyle w:val="Zvraznn"/>
          <w:sz w:val="24"/>
          <w:szCs w:val="24"/>
        </w:rPr>
        <w:t xml:space="preserve"> </w:t>
      </w:r>
      <w:r w:rsidR="00E13052" w:rsidRPr="007F0878">
        <w:rPr>
          <w:rStyle w:val="Zvraznn"/>
          <w:sz w:val="24"/>
          <w:szCs w:val="24"/>
        </w:rPr>
        <w:t>abra</w:t>
      </w:r>
      <w:r w:rsidR="00E13052">
        <w:rPr>
          <w:rStyle w:val="Zvraznn"/>
          <w:sz w:val="24"/>
          <w:szCs w:val="24"/>
        </w:rPr>
        <w:t>zivních</w:t>
      </w:r>
      <w:r>
        <w:rPr>
          <w:rStyle w:val="Zvraznn"/>
          <w:sz w:val="24"/>
          <w:szCs w:val="24"/>
        </w:rPr>
        <w:t xml:space="preserve"> prostředků nebo ostrých </w:t>
      </w:r>
      <w:r w:rsidRPr="007F0878">
        <w:rPr>
          <w:rStyle w:val="Zvraznn"/>
          <w:sz w:val="24"/>
          <w:szCs w:val="24"/>
        </w:rPr>
        <w:t>předmětů.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Hrozí poškození povrchu víka nebo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n</w:t>
      </w:r>
      <w:r>
        <w:rPr>
          <w:rStyle w:val="Zvraznn"/>
          <w:sz w:val="24"/>
          <w:szCs w:val="24"/>
        </w:rPr>
        <w:t xml:space="preserve">arušení spoje těsnění s víkem a </w:t>
      </w:r>
      <w:r w:rsidRPr="007F0878">
        <w:rPr>
          <w:rStyle w:val="Zvraznn"/>
          <w:sz w:val="24"/>
          <w:szCs w:val="24"/>
        </w:rPr>
        <w:t>následné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odpadnutí těsnění.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  <w:r w:rsidRPr="007F0878">
        <w:rPr>
          <w:rStyle w:val="Zvraznn"/>
          <w:sz w:val="24"/>
          <w:szCs w:val="24"/>
        </w:rPr>
        <w:t>• Víka se silikonovým těsněním nejsou díky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pou</w:t>
      </w:r>
      <w:r>
        <w:rPr>
          <w:rStyle w:val="Zvraznn"/>
          <w:sz w:val="24"/>
          <w:szCs w:val="24"/>
        </w:rPr>
        <w:t>žívané chemii vhodná pro mytí v </w:t>
      </w:r>
      <w:r w:rsidRPr="007F0878">
        <w:rPr>
          <w:rStyle w:val="Zvraznn"/>
          <w:sz w:val="24"/>
          <w:szCs w:val="24"/>
        </w:rPr>
        <w:t>profesionálních</w:t>
      </w:r>
      <w:r>
        <w:rPr>
          <w:rStyle w:val="Zvraznn"/>
          <w:sz w:val="24"/>
          <w:szCs w:val="24"/>
        </w:rPr>
        <w:t xml:space="preserve"> </w:t>
      </w:r>
      <w:r w:rsidRPr="007F0878">
        <w:rPr>
          <w:rStyle w:val="Zvraznn"/>
          <w:sz w:val="24"/>
          <w:szCs w:val="24"/>
        </w:rPr>
        <w:t>myčkách nádobí.</w:t>
      </w: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Default="007F0878" w:rsidP="007F0878">
      <w:pPr>
        <w:autoSpaceDE w:val="0"/>
        <w:autoSpaceDN w:val="0"/>
        <w:adjustRightInd w:val="0"/>
        <w:spacing w:after="0" w:line="240" w:lineRule="auto"/>
        <w:rPr>
          <w:rStyle w:val="Zvraznn"/>
          <w:sz w:val="24"/>
          <w:szCs w:val="24"/>
        </w:rPr>
      </w:pPr>
    </w:p>
    <w:p w:rsidR="007F0878" w:rsidRPr="007F0878" w:rsidRDefault="00E13052" w:rsidP="007F0878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54610</wp:posOffset>
            </wp:positionV>
            <wp:extent cx="1358265" cy="1608455"/>
            <wp:effectExtent l="19050" t="0" r="0" b="0"/>
            <wp:wrapThrough wrapText="bothSides">
              <wp:wrapPolygon edited="0">
                <wp:start x="-303" y="0"/>
                <wp:lineTo x="-303" y="21233"/>
                <wp:lineTo x="21509" y="21233"/>
                <wp:lineTo x="21509" y="0"/>
                <wp:lineTo x="-303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0878" w:rsidRPr="007F0878" w:rsidSect="001C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08"/>
  <w:hyphenationZone w:val="425"/>
  <w:characterSpacingControl w:val="doNotCompress"/>
  <w:savePreviewPicture/>
  <w:compat/>
  <w:rsids>
    <w:rsidRoot w:val="007F0878"/>
    <w:rsid w:val="001C1DD2"/>
    <w:rsid w:val="007F0878"/>
    <w:rsid w:val="009C5059"/>
    <w:rsid w:val="00E1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DD2"/>
  </w:style>
  <w:style w:type="paragraph" w:styleId="Nadpis1">
    <w:name w:val="heading 1"/>
    <w:basedOn w:val="Normln"/>
    <w:next w:val="Normln"/>
    <w:link w:val="Nadpis1Char"/>
    <w:uiPriority w:val="9"/>
    <w:qFormat/>
    <w:rsid w:val="007F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878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styleId="Zvraznn">
    <w:name w:val="Emphasis"/>
    <w:basedOn w:val="Standardnpsmoodstavce"/>
    <w:uiPriority w:val="20"/>
    <w:qFormat/>
    <w:rsid w:val="007F087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E9D8-DE6C-461A-BA1E-1234E90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1134</Characters>
  <Application>Microsoft Office Word</Application>
  <DocSecurity>0</DocSecurity>
  <Lines>9</Lines>
  <Paragraphs>2</Paragraphs>
  <ScaleCrop>false</ScaleCrop>
  <Company>GastroSuper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GastroSuper</dc:creator>
  <cp:lastModifiedBy>GastroSuper</cp:lastModifiedBy>
  <cp:revision>2</cp:revision>
  <dcterms:created xsi:type="dcterms:W3CDTF">2012-01-21T10:50:00Z</dcterms:created>
  <dcterms:modified xsi:type="dcterms:W3CDTF">2012-01-21T11:14:00Z</dcterms:modified>
</cp:coreProperties>
</file>